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4750" w14:textId="77C41056" w:rsidR="005460A8" w:rsidRDefault="003F1F23">
      <w:r>
        <w:t>fdsfsdf</w:t>
      </w:r>
    </w:p>
    <w:sectPr w:rsidR="00546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23"/>
    <w:rsid w:val="003F1F23"/>
    <w:rsid w:val="005460A8"/>
    <w:rsid w:val="00E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BBCB"/>
  <w15:chartTrackingRefBased/>
  <w15:docId w15:val="{523BE44E-4783-46E1-B2FE-501A06A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Bhargava</dc:creator>
  <cp:keywords/>
  <dc:description/>
  <cp:lastModifiedBy>Sharad Bhargava</cp:lastModifiedBy>
  <cp:revision>1</cp:revision>
  <dcterms:created xsi:type="dcterms:W3CDTF">2022-10-20T08:27:00Z</dcterms:created>
  <dcterms:modified xsi:type="dcterms:W3CDTF">2022-10-20T08:28:00Z</dcterms:modified>
</cp:coreProperties>
</file>